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9C" w:rsidRPr="00264690" w:rsidRDefault="0071659C" w:rsidP="00716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690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71659C" w:rsidRPr="00264690" w:rsidRDefault="0071659C" w:rsidP="00716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690">
        <w:rPr>
          <w:rFonts w:ascii="Times New Roman" w:hAnsi="Times New Roman" w:cs="Times New Roman"/>
          <w:sz w:val="24"/>
          <w:szCs w:val="24"/>
        </w:rPr>
        <w:t>ФИО учителя: Кушнарева Людмила Леонидовна</w:t>
      </w:r>
    </w:p>
    <w:p w:rsidR="0071659C" w:rsidRPr="00264690" w:rsidRDefault="0071659C" w:rsidP="0071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90">
        <w:rPr>
          <w:rFonts w:ascii="Times New Roman" w:hAnsi="Times New Roman" w:cs="Times New Roman"/>
          <w:sz w:val="24"/>
          <w:szCs w:val="24"/>
        </w:rPr>
        <w:t>Класс 3</w:t>
      </w:r>
    </w:p>
    <w:p w:rsidR="0071659C" w:rsidRPr="00264690" w:rsidRDefault="0071659C" w:rsidP="0071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90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71659C" w:rsidRPr="00264690" w:rsidRDefault="0071659C" w:rsidP="0071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90">
        <w:rPr>
          <w:rFonts w:ascii="Times New Roman" w:hAnsi="Times New Roman" w:cs="Times New Roman"/>
          <w:sz w:val="24"/>
          <w:szCs w:val="24"/>
        </w:rPr>
        <w:t>Предмет.  Математика</w:t>
      </w:r>
    </w:p>
    <w:p w:rsidR="0071659C" w:rsidRPr="00264690" w:rsidRDefault="0071659C" w:rsidP="0071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90">
        <w:rPr>
          <w:rFonts w:ascii="Times New Roman" w:hAnsi="Times New Roman" w:cs="Times New Roman"/>
          <w:sz w:val="24"/>
          <w:szCs w:val="24"/>
        </w:rPr>
        <w:t>Тема. Четные и нечетные числа.</w:t>
      </w:r>
    </w:p>
    <w:p w:rsidR="0071659C" w:rsidRPr="00264690" w:rsidRDefault="0071659C" w:rsidP="0071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90">
        <w:rPr>
          <w:rFonts w:ascii="Times New Roman" w:hAnsi="Times New Roman" w:cs="Times New Roman"/>
          <w:sz w:val="24"/>
          <w:szCs w:val="24"/>
        </w:rPr>
        <w:t>Тип урока. Урок освоения новых знаний</w:t>
      </w:r>
    </w:p>
    <w:p w:rsidR="0071659C" w:rsidRPr="00264690" w:rsidRDefault="0071659C" w:rsidP="0071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90">
        <w:rPr>
          <w:rFonts w:ascii="Times New Roman" w:hAnsi="Times New Roman" w:cs="Times New Roman"/>
          <w:sz w:val="24"/>
          <w:szCs w:val="24"/>
        </w:rPr>
        <w:t>Цель</w:t>
      </w:r>
      <w:r w:rsidRPr="002646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469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2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 «чётные  числа» и «нечётные числа», ознакомление со свойствами этих чисел. </w:t>
      </w:r>
    </w:p>
    <w:p w:rsidR="0071659C" w:rsidRPr="00264690" w:rsidRDefault="0071659C" w:rsidP="0071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90">
        <w:rPr>
          <w:rFonts w:ascii="Times New Roman" w:hAnsi="Times New Roman" w:cs="Times New Roman"/>
          <w:sz w:val="24"/>
          <w:szCs w:val="24"/>
        </w:rPr>
        <w:t>Место и роль урока в изучаемой теме: 2 урок    в теме «Табличное умножение и деление»</w:t>
      </w:r>
    </w:p>
    <w:p w:rsidR="0071659C" w:rsidRPr="00264690" w:rsidRDefault="0071659C" w:rsidP="0071659C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1659C" w:rsidRPr="00264690" w:rsidRDefault="0071659C" w:rsidP="0071659C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64690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4"/>
        <w:tblpPr w:leftFromText="180" w:rightFromText="180" w:vertAnchor="text" w:horzAnchor="margin" w:tblpXSpec="right" w:tblpY="210"/>
        <w:tblW w:w="14796" w:type="dxa"/>
        <w:tblLook w:val="04A0"/>
      </w:tblPr>
      <w:tblGrid>
        <w:gridCol w:w="2801"/>
        <w:gridCol w:w="3119"/>
        <w:gridCol w:w="3222"/>
        <w:gridCol w:w="2961"/>
        <w:gridCol w:w="2693"/>
      </w:tblGrid>
      <w:tr w:rsidR="0071659C" w:rsidRPr="00264690" w:rsidTr="002D4DAF">
        <w:trPr>
          <w:trHeight w:val="269"/>
        </w:trPr>
        <w:tc>
          <w:tcPr>
            <w:tcW w:w="2801" w:type="dxa"/>
            <w:vMerge w:val="restart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5" w:type="dxa"/>
            <w:gridSpan w:val="4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1659C" w:rsidRPr="00264690" w:rsidTr="002D4DAF">
        <w:trPr>
          <w:trHeight w:val="143"/>
        </w:trPr>
        <w:tc>
          <w:tcPr>
            <w:tcW w:w="2801" w:type="dxa"/>
            <w:vMerge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222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961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693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71659C" w:rsidRPr="00264690" w:rsidTr="002D4DAF">
        <w:trPr>
          <w:trHeight w:val="3303"/>
        </w:trPr>
        <w:tc>
          <w:tcPr>
            <w:tcW w:w="2801" w:type="dxa"/>
          </w:tcPr>
          <w:p w:rsidR="0071659C" w:rsidRPr="00264690" w:rsidRDefault="0071659C" w:rsidP="002D4D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- Научатся различать четные и нечетные числа.</w:t>
            </w:r>
          </w:p>
          <w:p w:rsidR="0071659C" w:rsidRPr="00264690" w:rsidRDefault="0071659C" w:rsidP="002D4D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- Узнают свойства четных и нечетных чисел.</w:t>
            </w:r>
          </w:p>
          <w:p w:rsidR="0071659C" w:rsidRPr="00264690" w:rsidRDefault="0071659C" w:rsidP="002D4D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Принимают участие в обсуждении и формулировании конкретного задания.</w:t>
            </w:r>
          </w:p>
          <w:p w:rsidR="0071659C" w:rsidRPr="00264690" w:rsidRDefault="0071659C" w:rsidP="0071659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9C" w:rsidRPr="00264690" w:rsidRDefault="00473D74" w:rsidP="0071659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1659C" w:rsidRPr="0026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в обсуждении свойств четных и нечетных чисел.</w:t>
            </w:r>
          </w:p>
          <w:p w:rsidR="0071659C" w:rsidRPr="00264690" w:rsidRDefault="0071659C" w:rsidP="0071659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71659C" w:rsidRPr="00264690" w:rsidRDefault="0071659C" w:rsidP="002D4DA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ответы на вопросы, используя учебник, свой жизненный опыт и информацию, полученную на уроке.</w:t>
            </w:r>
          </w:p>
          <w:p w:rsidR="0071659C" w:rsidRPr="00264690" w:rsidRDefault="0071659C" w:rsidP="002D4DA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сравнения,</w:t>
            </w:r>
            <w:r w:rsidRPr="0026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делать выводы на основе обобщения, умозаключений, используя имеющиеся знания.</w:t>
            </w:r>
          </w:p>
          <w:p w:rsidR="0071659C" w:rsidRPr="00264690" w:rsidRDefault="0071659C" w:rsidP="002D4DA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1659C" w:rsidRPr="00264690" w:rsidRDefault="0071659C" w:rsidP="007165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Учатся:</w:t>
            </w:r>
          </w:p>
          <w:p w:rsidR="0071659C" w:rsidRPr="00264690" w:rsidRDefault="0071659C" w:rsidP="007165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общению в паре, малой группе, целым классом;</w:t>
            </w:r>
          </w:p>
          <w:p w:rsidR="0071659C" w:rsidRPr="00264690" w:rsidRDefault="0071659C" w:rsidP="007165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9C" w:rsidRPr="00264690" w:rsidRDefault="0071659C" w:rsidP="007165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вносить свои обсуждения  в работу для достижения общих результатов;</w:t>
            </w:r>
          </w:p>
          <w:p w:rsidR="0071659C" w:rsidRPr="00264690" w:rsidRDefault="0071659C" w:rsidP="007165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9C" w:rsidRPr="00264690" w:rsidRDefault="0071659C" w:rsidP="007165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участвовать в обсуждениях, возникающих на уроке проблем.</w:t>
            </w:r>
          </w:p>
          <w:p w:rsidR="0071659C" w:rsidRPr="00264690" w:rsidRDefault="0071659C" w:rsidP="007165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9C" w:rsidRPr="00264690" w:rsidRDefault="0071659C" w:rsidP="002D4D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- Учиться оценивать  собственную деятельность на уроке.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- Проявлять заинтересованность в приобретении и расширении знаний и способов действий.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- Анализировать и делать выводы.</w:t>
            </w:r>
          </w:p>
        </w:tc>
      </w:tr>
    </w:tbl>
    <w:p w:rsidR="0071659C" w:rsidRPr="00264690" w:rsidRDefault="0071659C" w:rsidP="007165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59C" w:rsidRPr="00264690" w:rsidRDefault="0071659C" w:rsidP="007165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690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2126"/>
        <w:gridCol w:w="1985"/>
        <w:gridCol w:w="1984"/>
        <w:gridCol w:w="2126"/>
        <w:gridCol w:w="3120"/>
        <w:gridCol w:w="1919"/>
      </w:tblGrid>
      <w:tr w:rsidR="0071659C" w:rsidRPr="00264690" w:rsidTr="002D4DAF">
        <w:trPr>
          <w:cantSplit/>
          <w:trHeight w:val="1134"/>
        </w:trPr>
        <w:tc>
          <w:tcPr>
            <w:tcW w:w="1526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Решена (в рамках достижения планируемых результатов урока)</w:t>
            </w:r>
          </w:p>
        </w:tc>
        <w:tc>
          <w:tcPr>
            <w:tcW w:w="1985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1984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126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3120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71659C" w:rsidRPr="00264690" w:rsidTr="002D4DAF">
        <w:trPr>
          <w:cantSplit/>
          <w:trHeight w:val="1134"/>
        </w:trPr>
        <w:tc>
          <w:tcPr>
            <w:tcW w:w="1526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1.Вводный</w:t>
            </w:r>
          </w:p>
        </w:tc>
        <w:tc>
          <w:tcPr>
            <w:tcW w:w="2126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возникновения рационального логического перехода от известного к неизвестному.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Общеклассная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На наглядных пособиях показывает числовой ряд.</w:t>
            </w:r>
          </w:p>
        </w:tc>
        <w:tc>
          <w:tcPr>
            <w:tcW w:w="2126" w:type="dxa"/>
          </w:tcPr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Взаимообщение.</w:t>
            </w:r>
          </w:p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готовность к уроку.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Рабочее место ученика.</w:t>
            </w:r>
          </w:p>
        </w:tc>
        <w:tc>
          <w:tcPr>
            <w:tcW w:w="1919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Показать готовность смайликом.</w:t>
            </w:r>
          </w:p>
        </w:tc>
      </w:tr>
      <w:tr w:rsidR="0071659C" w:rsidRPr="00264690" w:rsidTr="002D4DAF">
        <w:trPr>
          <w:cantSplit/>
          <w:trHeight w:val="1134"/>
        </w:trPr>
        <w:tc>
          <w:tcPr>
            <w:tcW w:w="1526" w:type="dxa"/>
            <w:vMerge w:val="restart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2.Основной</w:t>
            </w:r>
          </w:p>
        </w:tc>
        <w:tc>
          <w:tcPr>
            <w:tcW w:w="2126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Создать ситуацию для формулирования темы и цели урока</w:t>
            </w:r>
          </w:p>
        </w:tc>
        <w:tc>
          <w:tcPr>
            <w:tcW w:w="1985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Привлекает  консультантов.</w:t>
            </w:r>
          </w:p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Определяет опору известных знаний.</w:t>
            </w:r>
          </w:p>
        </w:tc>
        <w:tc>
          <w:tcPr>
            <w:tcW w:w="2126" w:type="dxa"/>
          </w:tcPr>
          <w:p w:rsidR="0071659C" w:rsidRPr="00473D74" w:rsidRDefault="0071659C" w:rsidP="002D4D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Применяют базовые знания для решения конкретной проблемы</w:t>
            </w:r>
            <w:proofErr w:type="gramStart"/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абота  консультантов.</w:t>
            </w:r>
          </w:p>
        </w:tc>
        <w:tc>
          <w:tcPr>
            <w:tcW w:w="3120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Обобщают тему и цель урока, демонстрируют  умения.</w:t>
            </w:r>
          </w:p>
        </w:tc>
        <w:tc>
          <w:tcPr>
            <w:tcW w:w="1919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1659C" w:rsidRPr="00264690" w:rsidTr="002D4DAF">
        <w:trPr>
          <w:cantSplit/>
          <w:trHeight w:val="1134"/>
        </w:trPr>
        <w:tc>
          <w:tcPr>
            <w:tcW w:w="1526" w:type="dxa"/>
            <w:vMerge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знания.</w:t>
            </w:r>
          </w:p>
        </w:tc>
        <w:tc>
          <w:tcPr>
            <w:tcW w:w="1985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Довести знания до навыка.</w:t>
            </w:r>
          </w:p>
        </w:tc>
        <w:tc>
          <w:tcPr>
            <w:tcW w:w="2126" w:type="dxa"/>
          </w:tcPr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3120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Работа по карточкам в парах.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20,  №1.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Читают правило.</w:t>
            </w:r>
          </w:p>
        </w:tc>
        <w:tc>
          <w:tcPr>
            <w:tcW w:w="1919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Анкета по результату усвоения.</w:t>
            </w:r>
          </w:p>
        </w:tc>
      </w:tr>
      <w:tr w:rsidR="0071659C" w:rsidRPr="00264690" w:rsidTr="002D4DAF">
        <w:trPr>
          <w:cantSplit/>
          <w:trHeight w:val="1134"/>
        </w:trPr>
        <w:tc>
          <w:tcPr>
            <w:tcW w:w="1526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3.Контроль</w:t>
            </w:r>
          </w:p>
        </w:tc>
        <w:tc>
          <w:tcPr>
            <w:tcW w:w="2126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решении практических задач.</w:t>
            </w:r>
          </w:p>
        </w:tc>
        <w:tc>
          <w:tcPr>
            <w:tcW w:w="1985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обобщению.</w:t>
            </w:r>
          </w:p>
          <w:p w:rsidR="0071659C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Привлекает к исследованию свойств четных и нечетных чисел</w:t>
            </w:r>
          </w:p>
        </w:tc>
        <w:tc>
          <w:tcPr>
            <w:tcW w:w="2126" w:type="dxa"/>
          </w:tcPr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Сравнивают и доказывают, оценивают собственную деятельность.</w:t>
            </w:r>
          </w:p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для выполнения работы.</w:t>
            </w:r>
          </w:p>
        </w:tc>
        <w:tc>
          <w:tcPr>
            <w:tcW w:w="3120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Включаются в исследовательскую деятельность. Демонстрируют результаты исследования.</w:t>
            </w:r>
          </w:p>
        </w:tc>
        <w:tc>
          <w:tcPr>
            <w:tcW w:w="1919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 на печатной основе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Задания на карточках. С пропусками.</w:t>
            </w:r>
          </w:p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За урок усвоили тему 62%, затрудн.-30%, 8% требуется доп. раб.</w:t>
            </w:r>
          </w:p>
        </w:tc>
      </w:tr>
      <w:tr w:rsidR="0071659C" w:rsidRPr="00264690" w:rsidTr="002D4DAF">
        <w:trPr>
          <w:cantSplit/>
          <w:trHeight w:val="1134"/>
        </w:trPr>
        <w:tc>
          <w:tcPr>
            <w:tcW w:w="1526" w:type="dxa"/>
          </w:tcPr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4.Итог</w:t>
            </w:r>
          </w:p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 успехи, </w:t>
            </w: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возникшие сложности, желание узнать чего-то больше.</w:t>
            </w:r>
          </w:p>
        </w:tc>
        <w:tc>
          <w:tcPr>
            <w:tcW w:w="1985" w:type="dxa"/>
          </w:tcPr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4" w:type="dxa"/>
          </w:tcPr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Предлагает вернуться к поставленным учебным 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о решении поставленных задач и </w:t>
            </w:r>
            <w:r w:rsidR="00CA6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цели</w:t>
            </w:r>
          </w:p>
          <w:p w:rsidR="0071659C" w:rsidRPr="00264690" w:rsidRDefault="0071659C" w:rsidP="002D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1659C" w:rsidRPr="00264690" w:rsidRDefault="0071659C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>Обмениваются  мнениями по изученной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469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усвоения знаний по теме.</w:t>
            </w:r>
          </w:p>
        </w:tc>
        <w:tc>
          <w:tcPr>
            <w:tcW w:w="1919" w:type="dxa"/>
          </w:tcPr>
          <w:p w:rsidR="0071659C" w:rsidRPr="00264690" w:rsidRDefault="00473D74" w:rsidP="002D4DA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Проием </w:t>
            </w:r>
            <w:r w:rsidR="00184270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</w:t>
            </w:r>
            <w:bookmarkStart w:id="0" w:name="_GoBack"/>
            <w:bookmarkEnd w:id="0"/>
          </w:p>
        </w:tc>
      </w:tr>
    </w:tbl>
    <w:p w:rsidR="0071659C" w:rsidRPr="00264690" w:rsidRDefault="0071659C" w:rsidP="0071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59C" w:rsidRPr="00264690" w:rsidRDefault="0071659C" w:rsidP="0071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59C" w:rsidRPr="00264690" w:rsidRDefault="0071659C" w:rsidP="0071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59C" w:rsidRPr="00264690" w:rsidRDefault="0071659C" w:rsidP="0071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59C" w:rsidRPr="00264690" w:rsidRDefault="0071659C" w:rsidP="0071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59C" w:rsidRPr="00264690" w:rsidRDefault="0071659C" w:rsidP="0071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59C" w:rsidRPr="00264690" w:rsidRDefault="0071659C" w:rsidP="0071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59C" w:rsidRPr="00264690" w:rsidRDefault="0071659C" w:rsidP="0071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3D0" w:rsidRDefault="001873D0"/>
    <w:sectPr w:rsidR="001873D0" w:rsidSect="0071659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42F9"/>
    <w:multiLevelType w:val="hybridMultilevel"/>
    <w:tmpl w:val="37EE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2ECA"/>
    <w:multiLevelType w:val="hybridMultilevel"/>
    <w:tmpl w:val="6C44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659C"/>
    <w:rsid w:val="00184270"/>
    <w:rsid w:val="001873D0"/>
    <w:rsid w:val="00212884"/>
    <w:rsid w:val="00473D74"/>
    <w:rsid w:val="0071659C"/>
    <w:rsid w:val="0087291D"/>
    <w:rsid w:val="00CA62BF"/>
    <w:rsid w:val="00E2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9C"/>
    <w:pPr>
      <w:ind w:left="720"/>
      <w:contextualSpacing/>
    </w:pPr>
  </w:style>
  <w:style w:type="table" w:styleId="a4">
    <w:name w:val="Table Grid"/>
    <w:basedOn w:val="a1"/>
    <w:uiPriority w:val="59"/>
    <w:rsid w:val="00716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2016-09-18T11:25:00Z</dcterms:created>
  <dcterms:modified xsi:type="dcterms:W3CDTF">2016-09-19T00:19:00Z</dcterms:modified>
</cp:coreProperties>
</file>